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77777777" w:rsidR="00EA4DE0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Funktionelle Gruppen und Benennung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77777777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6942F73A" wp14:editId="491360A9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635</wp:posOffset>
                        </wp:positionV>
                        <wp:extent cx="635635" cy="635635"/>
                        <wp:effectExtent l="0" t="0" r="0" b="0"/>
                        <wp:wrapNone/>
                        <wp:docPr id="1" name="_x0000_tole_rId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35040" cy="63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_x0000_tole_rId2" stroked="f" o:allowincell="t" style="position:absolute;margin-left:0.05pt;margin-top:0pt;width:49.95pt;height:49.95pt;mso-wrap-style:none;v-text-anchor:middle" type="_x0000_t75">
                        <v:fill o:detectmouseclick="t" on="false"/>
                        <v:stroke color="#3465a4" joinstyle="round" endcap="flat"/>
                        <w10:wrap type="none"/>
                      </v:shape>
                    </w:pict>
                  </mc:Fallback>
                </mc:AlternateContent>
              </w:r>
              <w:r>
                <w:pict w14:anchorId="07700A9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tole_rId3" o:spid="_x0000_s1027" type="#_x0000_t75" style="position:absolute;left:0;text-align:left;margin-left:0;margin-top:0;width:50pt;height:50pt;z-index:251658240;visibility:hidden;mso-position-horizontal-relative:text;mso-position-vertical-relative:text">
                    <o:lock v:ext="edit" selection="t"/>
                  </v:shape>
                </w:pict>
              </w:r>
              <w:r>
                <w:object w:dxaOrig="1464" w:dyaOrig="1356" w14:anchorId="7053ECFE">
                  <v:shape id="ole_rId3" o:spid="_x0000_i1025" type="#_x0000_t75" style="width:59.4pt;height:55.2pt;visibility:visible;mso-wrap-distance-right:0" o:ole="">
                    <v:imagedata r:id="rId8" o:title=""/>
                  </v:shape>
                  <o:OLEObject Type="Embed" ProgID="PBrush" ShapeID="ole_rId3" DrawAspect="Content" ObjectID="_1719065535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77777777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A62a1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1E381760" w14:textId="77777777" w:rsidR="00EA4DE0" w:rsidRDefault="00000000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68E571F3" w14:textId="77777777" w:rsidR="00EA4DE0" w:rsidRDefault="00EA4DE0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45515A55" w14:textId="64304E6A" w:rsidR="00EA4DE0" w:rsidRDefault="00000000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Funktionelle Gruppen und Benennung</w:t>
      </w:r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740B48">
        <w:rPr>
          <w:b/>
          <w:bCs/>
        </w:rPr>
        <w:t>Wolfgang Dukorn</w:t>
      </w:r>
      <w:r>
        <w:rPr>
          <w:b/>
          <w:bCs/>
        </w:rPr>
        <w:t xml:space="preserve"> 9:19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1187CA21" w14:textId="77777777" w:rsidR="00EA4DE0" w:rsidRDefault="00000000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Gib die Formel des Butan-2,3-diol an und benenne die funktionelle Gruppe.</w:t>
      </w:r>
    </w:p>
    <w:p w14:paraId="21621494" w14:textId="77777777" w:rsidR="00EA4DE0" w:rsidRDefault="00EA4DE0">
      <w:pPr>
        <w:rPr>
          <w:rFonts w:eastAsiaTheme="minorEastAsia"/>
        </w:rPr>
      </w:pPr>
    </w:p>
    <w:p w14:paraId="4ABC3B45" w14:textId="77777777" w:rsidR="00EA4DE0" w:rsidRDefault="00EA4DE0">
      <w:pPr>
        <w:rPr>
          <w:rFonts w:eastAsiaTheme="minorEastAsia"/>
        </w:rPr>
      </w:pPr>
    </w:p>
    <w:p w14:paraId="323AA72D" w14:textId="77777777" w:rsidR="00EA4DE0" w:rsidRDefault="00000000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Gib die Formel des Butansäure an und benenne die funktionelle Gruppe.</w:t>
      </w:r>
    </w:p>
    <w:p w14:paraId="0F2C2C69" w14:textId="77777777" w:rsidR="00EA4DE0" w:rsidRDefault="00EA4DE0">
      <w:pPr>
        <w:rPr>
          <w:rFonts w:eastAsiaTheme="minorEastAsia"/>
        </w:rPr>
      </w:pPr>
    </w:p>
    <w:p w14:paraId="2CB0816D" w14:textId="77777777" w:rsidR="00EA4DE0" w:rsidRDefault="00EA4DE0">
      <w:pPr>
        <w:rPr>
          <w:rFonts w:eastAsiaTheme="minorEastAsia"/>
        </w:rPr>
      </w:pPr>
    </w:p>
    <w:p w14:paraId="0A61FECE" w14:textId="77777777" w:rsidR="00EA4DE0" w:rsidRDefault="00EA4DE0">
      <w:pPr>
        <w:rPr>
          <w:rFonts w:eastAsiaTheme="minorEastAsia"/>
        </w:rPr>
      </w:pPr>
    </w:p>
    <w:p w14:paraId="6C78CDE5" w14:textId="77777777" w:rsidR="00EA4DE0" w:rsidRDefault="00000000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 xml:space="preserve">Gib die Formel </w:t>
      </w:r>
      <w:proofErr w:type="gramStart"/>
      <w:r>
        <w:rPr>
          <w:rFonts w:eastAsiaTheme="minorEastAsia"/>
        </w:rPr>
        <w:t>des Propanal</w:t>
      </w:r>
      <w:proofErr w:type="gramEnd"/>
      <w:r>
        <w:rPr>
          <w:rFonts w:eastAsiaTheme="minorEastAsia"/>
        </w:rPr>
        <w:t xml:space="preserve"> an und benenne die funktionelle Gruppe.</w:t>
      </w:r>
    </w:p>
    <w:p w14:paraId="717FB8B5" w14:textId="77777777" w:rsidR="00EA4DE0" w:rsidRDefault="00EA4DE0">
      <w:pPr>
        <w:rPr>
          <w:rFonts w:eastAsiaTheme="minorEastAsia"/>
        </w:rPr>
      </w:pPr>
    </w:p>
    <w:p w14:paraId="4BDDF4F5" w14:textId="77777777" w:rsidR="00EA4DE0" w:rsidRDefault="00EA4DE0">
      <w:pPr>
        <w:rPr>
          <w:rFonts w:eastAsiaTheme="minorEastAsia"/>
        </w:rPr>
      </w:pPr>
    </w:p>
    <w:p w14:paraId="1D0B48ED" w14:textId="77777777" w:rsidR="00EA4DE0" w:rsidRDefault="00EA4DE0">
      <w:pPr>
        <w:rPr>
          <w:rFonts w:eastAsiaTheme="minorEastAsia"/>
        </w:rPr>
      </w:pPr>
    </w:p>
    <w:p w14:paraId="54F9717B" w14:textId="77777777" w:rsidR="00EA4DE0" w:rsidRDefault="00000000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Gib die Formel des Pentan-3-on an und benenne die funktionelle Gruppe.</w:t>
      </w:r>
    </w:p>
    <w:p w14:paraId="00835D2B" w14:textId="77777777" w:rsidR="00EA4DE0" w:rsidRDefault="00EA4DE0">
      <w:pPr>
        <w:rPr>
          <w:rFonts w:eastAsiaTheme="minorEastAsia"/>
        </w:rPr>
      </w:pPr>
    </w:p>
    <w:p w14:paraId="4A99FA29" w14:textId="77777777" w:rsidR="00EA4DE0" w:rsidRDefault="00EA4DE0">
      <w:pPr>
        <w:rPr>
          <w:rFonts w:eastAsiaTheme="minorEastAsia"/>
        </w:rPr>
      </w:pPr>
    </w:p>
    <w:p w14:paraId="101ED1F0" w14:textId="77777777" w:rsidR="00EA4DE0" w:rsidRDefault="00EA4DE0">
      <w:pPr>
        <w:rPr>
          <w:rFonts w:eastAsiaTheme="minorEastAsia"/>
        </w:rPr>
      </w:pPr>
    </w:p>
    <w:p w14:paraId="0968975E" w14:textId="77777777" w:rsidR="00EA4DE0" w:rsidRDefault="00EA4DE0">
      <w:pPr>
        <w:rPr>
          <w:rFonts w:eastAsiaTheme="minorEastAsia"/>
        </w:rPr>
      </w:pPr>
    </w:p>
    <w:p w14:paraId="0C83A6F3" w14:textId="77777777" w:rsidR="00EA4DE0" w:rsidRDefault="00000000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Formuliere die funktionellen Gruppen in Aminosäuren.</w:t>
      </w:r>
    </w:p>
    <w:p w14:paraId="31A87BCA" w14:textId="77777777" w:rsidR="00EA4DE0" w:rsidRDefault="00EA4DE0">
      <w:pPr>
        <w:rPr>
          <w:rFonts w:eastAsiaTheme="minorEastAsia"/>
        </w:rPr>
      </w:pPr>
    </w:p>
    <w:p w14:paraId="27A1C11C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8147" w14:textId="77777777" w:rsidR="00BE5B61" w:rsidRDefault="00BE5B61">
      <w:pPr>
        <w:spacing w:after="0" w:line="240" w:lineRule="auto"/>
      </w:pPr>
      <w:r>
        <w:separator/>
      </w:r>
    </w:p>
  </w:endnote>
  <w:endnote w:type="continuationSeparator" w:id="0">
    <w:p w14:paraId="5E9C320A" w14:textId="77777777" w:rsidR="00BE5B61" w:rsidRDefault="00BE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1FF8" w14:textId="77777777" w:rsidR="00BE5B61" w:rsidRDefault="00BE5B61">
      <w:pPr>
        <w:spacing w:after="0" w:line="240" w:lineRule="auto"/>
      </w:pPr>
      <w:r>
        <w:separator/>
      </w:r>
    </w:p>
  </w:footnote>
  <w:footnote w:type="continuationSeparator" w:id="0">
    <w:p w14:paraId="45798ADD" w14:textId="77777777" w:rsidR="00BE5B61" w:rsidRDefault="00BE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740B48"/>
    <w:rsid w:val="00BE5B61"/>
    <w:rsid w:val="00E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ubpppR22p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CubpppR22p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2</cp:revision>
  <dcterms:created xsi:type="dcterms:W3CDTF">2022-07-11T15:26:00Z</dcterms:created>
  <dcterms:modified xsi:type="dcterms:W3CDTF">2022-07-11T15:26:00Z</dcterms:modified>
  <dc:language>de-DE</dc:language>
</cp:coreProperties>
</file>