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597"/>
        <w:gridCol w:w="1416"/>
        <w:gridCol w:w="1134"/>
      </w:tblGrid>
      <w:tr w:rsidR="003E242F" w:rsidTr="00D97EA5" w14:paraId="72ECEB08" w14:textId="77777777">
        <w:trPr>
          <w:cantSplit/>
          <w:trHeight w:val="1231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</w:tcPr>
          <w:p w:rsidR="003E242F" w:rsidRDefault="009A05F3" w14:paraId="561D694C" w14:textId="77777777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:rsidR="003E242F" w:rsidRDefault="009A05F3" w14:paraId="415D7076" w14:textId="77777777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  <w:vAlign w:val="center"/>
          </w:tcPr>
          <w:p w:rsidRPr="005A10EE" w:rsidR="003039CD" w:rsidP="000A0F99" w:rsidRDefault="009A05F3" w14:paraId="1A7E4B7F" w14:textId="0DA600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 w:rsidR="00F232FE">
              <w:rPr>
                <w:b/>
                <w:bCs/>
                <w:sz w:val="32"/>
                <w:szCs w:val="32"/>
              </w:rPr>
              <w:t>Gleichgewichtskonstante</w:t>
            </w:r>
          </w:p>
          <w:p w:rsidR="003E242F" w:rsidRDefault="003E242F" w14:paraId="34541B8A" w14:textId="42252EDF">
            <w:pPr>
              <w:widowControl w:val="0"/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  <w:vAlign w:val="center"/>
          </w:tcPr>
          <w:p w:rsidR="003E242F" w:rsidRDefault="0095556E" w14:paraId="19B13B1A" w14:textId="6897BCAA">
            <w:pPr>
              <w:widowControl w:val="0"/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r>
              <w:pict w14:anchorId="042AC30C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tole_rId2" style="position:absolute;left:0;text-align:left;margin-left:0;margin-top:0;width:50pt;height:50pt;z-index:251657728;visibility:hidden;mso-position-horizontal-relative:text;mso-position-vertical-relative:text" o:spid="_x0000_s1027" type="#_x0000_t75">
                  <o:lock v:ext="edit" selection="t"/>
                </v:shape>
              </w:pict>
            </w:r>
            <w:hyperlink w:history="1" r:id="rId7">
              <w:r w:rsidR="00D97EA5">
                <w:object w:dxaOrig="1830" w:dyaOrig="1695" w14:anchorId="77895EB3">
                  <v:shape id="_x0000_i1025" style="width:59.4pt;height:55.2pt;visibility:visible;mso-wrap-distance-right:0" o:ole="" type="#_x0000_t75">
                    <v:imagedata o:title="" r:id="rId8"/>
                  </v:shape>
                  <o:OLEObject Type="Embed" ProgID="Paint.Picture" ShapeID="_x0000_i1025" DrawAspect="Content" ObjectID="_1714831043" r:id="rId9"/>
                </w:object>
              </w:r>
            </w:hyperlink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</w:tcPr>
          <w:p w:rsidR="003E242F" w:rsidRDefault="003E242F" w14:paraId="3F35103D" w14:textId="77777777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:rsidR="003E242F" w:rsidRDefault="0095556E" w14:paraId="71BCCC0C" w14:textId="6E6441EF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w:history="1" r:id="rId10">
              <w:r w:rsidR="002956F6">
                <w:rPr>
                  <w:rStyle w:val="Hyperlink"/>
                  <w:b/>
                  <w:bCs/>
                  <w:sz w:val="32"/>
                  <w:szCs w:val="32"/>
                </w:rPr>
                <w:t>A</w:t>
              </w:r>
              <w:r w:rsidR="001A1B8E">
                <w:rPr>
                  <w:rStyle w:val="Hyperlink"/>
                  <w:b/>
                  <w:bCs/>
                  <w:sz w:val="32"/>
                  <w:szCs w:val="32"/>
                </w:rPr>
                <w:t>92</w:t>
              </w:r>
              <w:r w:rsidR="00F232FE">
                <w:rPr>
                  <w:rStyle w:val="Hyperlink"/>
                  <w:b/>
                  <w:bCs/>
                  <w:sz w:val="32"/>
                  <w:szCs w:val="32"/>
                </w:rPr>
                <w:t>m</w:t>
              </w:r>
            </w:hyperlink>
          </w:p>
        </w:tc>
      </w:tr>
    </w:tbl>
    <w:p w:rsidR="003E242F" w:rsidRDefault="003E242F" w14:paraId="060189B8" w14:textId="77777777">
      <w:pPr>
        <w:pStyle w:val="Titel"/>
        <w:rPr>
          <w:sz w:val="22"/>
          <w:szCs w:val="22"/>
        </w:rPr>
      </w:pPr>
    </w:p>
    <w:p w:rsidR="003E242F" w:rsidRDefault="009A05F3" w14:paraId="040D1C68" w14:textId="77777777">
      <w:pPr>
        <w:pStyle w:val="Titel"/>
        <w:rPr>
          <w:sz w:val="24"/>
          <w:szCs w:val="24"/>
        </w:rPr>
      </w:pPr>
      <w:r>
        <w:rPr>
          <w:sz w:val="24"/>
          <w:szCs w:val="24"/>
        </w:rPr>
        <w:t xml:space="preserve">Hier sind eine Reihe von Verständnisfragen zum Film ...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:rsidR="003E242F" w:rsidRDefault="003E242F" w14:paraId="06077CFA" w14:textId="77777777">
      <w:pPr>
        <w:spacing w:after="0" w:line="525" w:lineRule="atLeast"/>
        <w:textAlignment w:val="top"/>
        <w:rPr>
          <w:rFonts w:ascii="Arial" w:hAnsi="Arial" w:eastAsia="Times New Roman" w:cs="Arial"/>
          <w:color w:val="EEEEEE"/>
          <w:sz w:val="20"/>
          <w:szCs w:val="20"/>
          <w:lang w:eastAsia="de-DE"/>
        </w:rPr>
      </w:pPr>
    </w:p>
    <w:p w:rsidRPr="00D96205" w:rsidR="00D96205" w:rsidP="00D96205" w:rsidRDefault="00F232FE" w14:paraId="59367008" w14:textId="1A1CA694">
      <w:pPr>
        <w:spacing w:after="0" w:line="240" w:lineRule="auto"/>
        <w:rPr>
          <w:b/>
          <w:bCs/>
        </w:rPr>
      </w:pPr>
      <w:r>
        <w:rPr>
          <w:b/>
          <w:bCs/>
          <w:sz w:val="32"/>
          <w:szCs w:val="32"/>
        </w:rPr>
        <w:t>Gleichgewichtskonstante</w:t>
      </w:r>
      <w:r w:rsidRPr="3E11170B" w:rsidR="001A1B8E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proofErr w:type="spellStart"/>
      <w:r w:rsidRPr="3E11170B" w:rsidR="009A05F3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>by</w:t>
      </w:r>
      <w:proofErr w:type="spellEnd"/>
      <w:r w:rsidRPr="3E11170B" w:rsidR="009A05F3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r w:rsidRPr="001A1B8E" w:rsidR="001A1B8E">
        <w:rPr>
          <w:b/>
          <w:bCs/>
        </w:rPr>
        <w:t xml:space="preserve">Duden </w:t>
      </w:r>
      <w:proofErr w:type="spellStart"/>
      <w:r w:rsidRPr="001A1B8E" w:rsidR="001A1B8E">
        <w:rPr>
          <w:b/>
          <w:bCs/>
        </w:rPr>
        <w:t>Learnattack</w:t>
      </w:r>
      <w:proofErr w:type="spellEnd"/>
      <w:r w:rsidRPr="001A1B8E" w:rsidR="001A1B8E">
        <w:rPr>
          <w:b/>
          <w:bCs/>
        </w:rPr>
        <w:t xml:space="preserve"> 4:</w:t>
      </w:r>
      <w:r>
        <w:rPr>
          <w:b/>
          <w:bCs/>
        </w:rPr>
        <w:t>33</w:t>
      </w:r>
      <w:r w:rsidRPr="001A1B8E" w:rsidR="001A1B8E">
        <w:rPr>
          <w:b/>
          <w:bCs/>
        </w:rPr>
        <w:t xml:space="preserve"> min</w:t>
      </w:r>
    </w:p>
    <w:p w:rsidR="3E11170B" w:rsidP="3E11170B" w:rsidRDefault="3E11170B" w14:paraId="0FA30E30" w14:textId="6248B24A"/>
    <w:p w:rsidR="3E11170B" w:rsidP="560652C5" w:rsidRDefault="560652C5" w14:paraId="6E3DB515" w14:textId="5C578391">
      <w:pPr>
        <w:pStyle w:val="Listenabsatz"/>
        <w:numPr>
          <w:ilvl w:val="0"/>
          <w:numId w:val="1"/>
        </w:numPr>
        <w:rPr>
          <w:rFonts w:eastAsiaTheme="minorEastAsia"/>
        </w:rPr>
      </w:pPr>
      <w:r w:rsidRPr="560652C5">
        <w:rPr>
          <w:rFonts w:eastAsiaTheme="minorEastAsia"/>
        </w:rPr>
        <w:t>Was gibt die Gleichgewichtskonstante K an?</w:t>
      </w:r>
    </w:p>
    <w:p w:rsidR="560652C5" w:rsidP="560652C5" w:rsidRDefault="560652C5" w14:paraId="6075FE7E" w14:textId="3836FAD5">
      <w:pPr>
        <w:rPr>
          <w:rFonts w:eastAsiaTheme="minorEastAsia"/>
        </w:rPr>
      </w:pPr>
    </w:p>
    <w:p w:rsidR="560652C5" w:rsidP="560652C5" w:rsidRDefault="560652C5" w14:paraId="038A3EC9" w14:textId="2752E0E5">
      <w:pPr>
        <w:rPr>
          <w:rFonts w:eastAsiaTheme="minorEastAsia"/>
        </w:rPr>
      </w:pPr>
    </w:p>
    <w:p w:rsidR="560652C5" w:rsidP="560652C5" w:rsidRDefault="560652C5" w14:paraId="48C497B1" w14:textId="74B98B7F">
      <w:pPr>
        <w:rPr>
          <w:rFonts w:eastAsiaTheme="minorEastAsia"/>
        </w:rPr>
      </w:pPr>
    </w:p>
    <w:p w:rsidR="560652C5" w:rsidP="560652C5" w:rsidRDefault="560652C5" w14:paraId="26D9B18A" w14:textId="7F481775">
      <w:pPr>
        <w:rPr>
          <w:rFonts w:eastAsiaTheme="minorEastAsia"/>
        </w:rPr>
      </w:pPr>
    </w:p>
    <w:p w:rsidR="560652C5" w:rsidP="560652C5" w:rsidRDefault="560652C5" w14:paraId="2DFB4CAD" w14:textId="761B0D86">
      <w:pPr>
        <w:pStyle w:val="Listenabsatz"/>
        <w:numPr>
          <w:ilvl w:val="0"/>
          <w:numId w:val="1"/>
        </w:numPr>
        <w:rPr>
          <w:rFonts w:asciiTheme="minorEastAsia" w:hAnsiTheme="minorEastAsia" w:eastAsiaTheme="minorEastAsia" w:cstheme="minorEastAsia"/>
        </w:rPr>
      </w:pPr>
      <w:r w:rsidRPr="560652C5">
        <w:rPr>
          <w:rFonts w:eastAsiaTheme="minorEastAsia"/>
        </w:rPr>
        <w:t>Formuliere das Massenwirkungsgesetz für die Synthese von Ammoniak.</w:t>
      </w:r>
    </w:p>
    <w:p w:rsidR="560652C5" w:rsidP="560652C5" w:rsidRDefault="560652C5" w14:paraId="2317D397" w14:textId="19AB717F">
      <w:pPr>
        <w:rPr>
          <w:rFonts w:eastAsiaTheme="minorEastAsia"/>
        </w:rPr>
      </w:pPr>
    </w:p>
    <w:p w:rsidR="560652C5" w:rsidP="560652C5" w:rsidRDefault="560652C5" w14:paraId="398F280C" w14:textId="254D5AB9">
      <w:pPr>
        <w:rPr>
          <w:rFonts w:eastAsiaTheme="minorEastAsia"/>
        </w:rPr>
      </w:pPr>
    </w:p>
    <w:p w:rsidR="560652C5" w:rsidP="560652C5" w:rsidRDefault="560652C5" w14:paraId="64EEC0D8" w14:textId="32FBD2E5">
      <w:pPr>
        <w:rPr>
          <w:rFonts w:eastAsiaTheme="minorEastAsia"/>
        </w:rPr>
      </w:pPr>
    </w:p>
    <w:p w:rsidR="560652C5" w:rsidP="560652C5" w:rsidRDefault="560652C5" w14:paraId="6E979256" w14:textId="029EFA24">
      <w:pPr>
        <w:rPr>
          <w:rFonts w:eastAsiaTheme="minorEastAsia"/>
        </w:rPr>
      </w:pPr>
    </w:p>
    <w:p w:rsidR="560652C5" w:rsidP="560652C5" w:rsidRDefault="560652C5" w14:paraId="1287C1EF" w14:textId="2B513C91">
      <w:pPr>
        <w:rPr>
          <w:rFonts w:eastAsiaTheme="minorEastAsia"/>
        </w:rPr>
      </w:pPr>
    </w:p>
    <w:p w:rsidR="560652C5" w:rsidP="560652C5" w:rsidRDefault="560652C5" w14:paraId="7C2613F0" w14:textId="1FE6EC3E">
      <w:pPr>
        <w:pStyle w:val="Listenabsatz"/>
        <w:numPr>
          <w:ilvl w:val="0"/>
          <w:numId w:val="1"/>
        </w:numPr>
        <w:rPr>
          <w:rFonts w:asciiTheme="minorEastAsia" w:hAnsiTheme="minorEastAsia" w:eastAsiaTheme="minorEastAsia" w:cstheme="minorEastAsia"/>
        </w:rPr>
      </w:pPr>
      <w:r w:rsidRPr="560652C5">
        <w:rPr>
          <w:rFonts w:eastAsiaTheme="minorEastAsia"/>
        </w:rPr>
        <w:t>Was bedeutet die Angabe K &gt; 1?</w:t>
      </w:r>
    </w:p>
    <w:p w:rsidR="560652C5" w:rsidP="560652C5" w:rsidRDefault="560652C5" w14:paraId="0AF92A92" w14:textId="534D237B">
      <w:pPr>
        <w:rPr>
          <w:rFonts w:eastAsiaTheme="minorEastAsia"/>
        </w:rPr>
      </w:pPr>
    </w:p>
    <w:p w:rsidR="560652C5" w:rsidP="560652C5" w:rsidRDefault="560652C5" w14:paraId="19BFA4B8" w14:textId="61B2B704">
      <w:pPr>
        <w:rPr>
          <w:rFonts w:eastAsiaTheme="minorEastAsia"/>
        </w:rPr>
      </w:pPr>
    </w:p>
    <w:p w:rsidR="560652C5" w:rsidP="560652C5" w:rsidRDefault="560652C5" w14:paraId="7B1A67DA" w14:textId="4CC187FD">
      <w:pPr>
        <w:rPr>
          <w:rFonts w:eastAsiaTheme="minorEastAsia"/>
        </w:rPr>
      </w:pPr>
    </w:p>
    <w:p w:rsidR="560652C5" w:rsidP="560652C5" w:rsidRDefault="560652C5" w14:paraId="192897F1" w14:textId="7098A1E4">
      <w:pPr>
        <w:rPr>
          <w:rFonts w:eastAsiaTheme="minorEastAsia"/>
        </w:rPr>
      </w:pPr>
    </w:p>
    <w:p w:rsidR="560652C5" w:rsidP="560652C5" w:rsidRDefault="560652C5" w14:paraId="68A59746" w14:textId="568AACA9">
      <w:pPr>
        <w:pStyle w:val="Listenabsatz"/>
        <w:numPr>
          <w:ilvl w:val="0"/>
          <w:numId w:val="1"/>
        </w:numPr>
        <w:rPr>
          <w:rFonts w:asciiTheme="minorEastAsia" w:hAnsiTheme="minorEastAsia" w:eastAsiaTheme="minorEastAsia" w:cstheme="minorEastAsia"/>
        </w:rPr>
      </w:pPr>
      <w:r w:rsidRPr="560652C5">
        <w:rPr>
          <w:rFonts w:eastAsiaTheme="minorEastAsia"/>
        </w:rPr>
        <w:t>Was ist eine Gleichgewichtsreaktion?</w:t>
      </w:r>
    </w:p>
    <w:p w:rsidR="560652C5" w:rsidP="560652C5" w:rsidRDefault="560652C5" w14:paraId="540CDC1B" w14:textId="6585B24A">
      <w:pPr>
        <w:rPr>
          <w:rFonts w:eastAsiaTheme="minorEastAsia"/>
        </w:rPr>
      </w:pPr>
    </w:p>
    <w:p w:rsidR="560652C5" w:rsidP="560652C5" w:rsidRDefault="560652C5" w14:paraId="412721BF" w14:textId="7F6DC7ED">
      <w:pPr>
        <w:rPr>
          <w:rFonts w:eastAsiaTheme="minorEastAsia"/>
        </w:rPr>
      </w:pPr>
    </w:p>
    <w:p w:rsidR="560652C5" w:rsidP="560652C5" w:rsidRDefault="560652C5" w14:paraId="24B66B02" w14:textId="4A4D15BC">
      <w:pPr>
        <w:rPr>
          <w:rFonts w:eastAsiaTheme="minorEastAsia"/>
        </w:rPr>
      </w:pPr>
    </w:p>
    <w:p w:rsidR="560652C5" w:rsidP="14E7C38F" w:rsidRDefault="560652C5" w14:paraId="1BABFA95" w14:textId="3B2B17A5">
      <w:pPr>
        <w:pStyle w:val="Listenabsatz"/>
        <w:numPr>
          <w:ilvl w:val="0"/>
          <w:numId w:val="1"/>
        </w:numPr>
        <w:rPr>
          <w:rFonts w:ascii="" w:hAnsi="" w:eastAsia="" w:cs="" w:asciiTheme="minorEastAsia" w:hAnsiTheme="minorEastAsia" w:eastAsiaTheme="minorEastAsia" w:cstheme="minorEastAsia"/>
        </w:rPr>
      </w:pPr>
      <w:r w:rsidRPr="14E7C38F" w:rsidR="14E7C38F">
        <w:rPr>
          <w:rFonts w:eastAsia="" w:eastAsiaTheme="minorEastAsia"/>
        </w:rPr>
        <w:t>Worin besteht der Unterschied zwischen einem chemischen und einem statischen Gleichgewicht?</w:t>
      </w:r>
    </w:p>
    <w:sectPr w:rsidR="560652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1575" w:rsidRDefault="009A05F3" w14:paraId="623EAC8A" w14:textId="77777777">
      <w:pPr>
        <w:spacing w:after="0" w:line="240" w:lineRule="auto"/>
      </w:pPr>
      <w:r>
        <w:separator/>
      </w:r>
    </w:p>
  </w:endnote>
  <w:endnote w:type="continuationSeparator" w:id="0">
    <w:p w:rsidR="00DB1575" w:rsidRDefault="009A05F3" w14:paraId="300511D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242F" w:rsidRDefault="003E242F" w14:paraId="634DB074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242F" w:rsidRDefault="009A05F3" w14:paraId="17A7EDC9" w14:textId="77777777">
    <w:pPr>
      <w:pStyle w:val="Fuzeile"/>
      <w:pBdr>
        <w:top w:val="single" w:color="000000" w:sz="4" w:space="1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242F" w:rsidRDefault="009A05F3" w14:paraId="10A6D12D" w14:textId="77777777">
    <w:pPr>
      <w:pStyle w:val="Fuzeile"/>
      <w:pBdr>
        <w:top w:val="single" w:color="000000" w:sz="4" w:space="1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1575" w:rsidRDefault="009A05F3" w14:paraId="6C02F3D5" w14:textId="77777777">
      <w:pPr>
        <w:spacing w:after="0" w:line="240" w:lineRule="auto"/>
      </w:pPr>
      <w:r>
        <w:separator/>
      </w:r>
    </w:p>
  </w:footnote>
  <w:footnote w:type="continuationSeparator" w:id="0">
    <w:p w:rsidR="00DB1575" w:rsidRDefault="009A05F3" w14:paraId="6C64E30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242F" w:rsidRDefault="003E242F" w14:paraId="2548151B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242F" w:rsidRDefault="003E242F" w14:paraId="18CDF216" w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242F" w:rsidRDefault="003E242F" w14:paraId="36ABE1CA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A0F9E"/>
    <w:multiLevelType w:val="hybridMultilevel"/>
    <w:tmpl w:val="C51EB98E"/>
    <w:lvl w:ilvl="0" w:tplc="06F0A002">
      <w:start w:val="1"/>
      <w:numFmt w:val="decimal"/>
      <w:lvlText w:val="%1."/>
      <w:lvlJc w:val="left"/>
      <w:pPr>
        <w:ind w:left="720" w:hanging="360"/>
      </w:pPr>
    </w:lvl>
    <w:lvl w:ilvl="1" w:tplc="10CCB79A">
      <w:start w:val="1"/>
      <w:numFmt w:val="lowerLetter"/>
      <w:lvlText w:val="%2."/>
      <w:lvlJc w:val="left"/>
      <w:pPr>
        <w:ind w:left="1440" w:hanging="360"/>
      </w:pPr>
    </w:lvl>
    <w:lvl w:ilvl="2" w:tplc="1556EADC">
      <w:start w:val="1"/>
      <w:numFmt w:val="lowerRoman"/>
      <w:lvlText w:val="%3."/>
      <w:lvlJc w:val="right"/>
      <w:pPr>
        <w:ind w:left="2160" w:hanging="180"/>
      </w:pPr>
    </w:lvl>
    <w:lvl w:ilvl="3" w:tplc="A09ACBCE">
      <w:start w:val="1"/>
      <w:numFmt w:val="decimal"/>
      <w:lvlText w:val="%4."/>
      <w:lvlJc w:val="left"/>
      <w:pPr>
        <w:ind w:left="2880" w:hanging="360"/>
      </w:pPr>
    </w:lvl>
    <w:lvl w:ilvl="4" w:tplc="4C7EEF0E">
      <w:start w:val="1"/>
      <w:numFmt w:val="lowerLetter"/>
      <w:lvlText w:val="%5."/>
      <w:lvlJc w:val="left"/>
      <w:pPr>
        <w:ind w:left="3600" w:hanging="360"/>
      </w:pPr>
    </w:lvl>
    <w:lvl w:ilvl="5" w:tplc="87AA0118">
      <w:start w:val="1"/>
      <w:numFmt w:val="lowerRoman"/>
      <w:lvlText w:val="%6."/>
      <w:lvlJc w:val="right"/>
      <w:pPr>
        <w:ind w:left="4320" w:hanging="180"/>
      </w:pPr>
    </w:lvl>
    <w:lvl w:ilvl="6" w:tplc="61EC2CBA">
      <w:start w:val="1"/>
      <w:numFmt w:val="decimal"/>
      <w:lvlText w:val="%7."/>
      <w:lvlJc w:val="left"/>
      <w:pPr>
        <w:ind w:left="5040" w:hanging="360"/>
      </w:pPr>
    </w:lvl>
    <w:lvl w:ilvl="7" w:tplc="6A220AD2">
      <w:start w:val="1"/>
      <w:numFmt w:val="lowerLetter"/>
      <w:lvlText w:val="%8."/>
      <w:lvlJc w:val="left"/>
      <w:pPr>
        <w:ind w:left="5760" w:hanging="360"/>
      </w:pPr>
    </w:lvl>
    <w:lvl w:ilvl="8" w:tplc="A05A1CDE">
      <w:start w:val="1"/>
      <w:numFmt w:val="lowerRoman"/>
      <w:lvlText w:val="%9."/>
      <w:lvlJc w:val="right"/>
      <w:pPr>
        <w:ind w:left="6480" w:hanging="180"/>
      </w:pPr>
    </w:lvl>
  </w:abstractNum>
  <w:num w:numId="1" w16cid:durableId="5500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query w:val="SELECT * FROM Adressen.dbo.Adressen$"/>
  </w:mailMerge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2F"/>
    <w:rsid w:val="00014F4A"/>
    <w:rsid w:val="00087EBF"/>
    <w:rsid w:val="000A0F99"/>
    <w:rsid w:val="000D0754"/>
    <w:rsid w:val="001A1B8E"/>
    <w:rsid w:val="002956F6"/>
    <w:rsid w:val="003039CD"/>
    <w:rsid w:val="003E242F"/>
    <w:rsid w:val="005A10EE"/>
    <w:rsid w:val="00704F84"/>
    <w:rsid w:val="007E2787"/>
    <w:rsid w:val="00922BCA"/>
    <w:rsid w:val="009308EE"/>
    <w:rsid w:val="0095284B"/>
    <w:rsid w:val="0095556E"/>
    <w:rsid w:val="009A05F3"/>
    <w:rsid w:val="00A91371"/>
    <w:rsid w:val="00AB4C8F"/>
    <w:rsid w:val="00B34CD6"/>
    <w:rsid w:val="00B55402"/>
    <w:rsid w:val="00B847F7"/>
    <w:rsid w:val="00D92FBA"/>
    <w:rsid w:val="00D96205"/>
    <w:rsid w:val="00D97EA5"/>
    <w:rsid w:val="00DB1575"/>
    <w:rsid w:val="00E74693"/>
    <w:rsid w:val="00F232FE"/>
    <w:rsid w:val="00F53563"/>
    <w:rsid w:val="14E7C38F"/>
    <w:rsid w:val="3E11170B"/>
    <w:rsid w:val="5606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FB8C9F"/>
  <w15:docId w15:val="{3BB653FE-1051-4CFB-8504-E9BBAC2E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berschrift1Zchn" w:customStyle="1">
    <w:name w:val="Überschrift 1 Zchn"/>
    <w:basedOn w:val="Absatz-Standardschriftart"/>
    <w:uiPriority w:val="9"/>
    <w:qFormat/>
    <w:rsid w:val="002B626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UntertitelZchn" w:customStyle="1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styleId="TitelZchn" w:customStyle="1">
    <w:name w:val="Titel Zchn"/>
    <w:basedOn w:val="Absatz-Standardschriftart"/>
    <w:link w:val="Titel"/>
    <w:uiPriority w:val="10"/>
    <w:qFormat/>
    <w:rsid w:val="002B6260"/>
    <w:rPr>
      <w:rFonts w:asciiTheme="majorHAnsi" w:hAnsiTheme="majorHAnsi" w:eastAsiaTheme="majorEastAsia" w:cstheme="majorBidi"/>
      <w:spacing w:val="-10"/>
      <w:kern w:val="2"/>
      <w:sz w:val="56"/>
      <w:szCs w:val="56"/>
    </w:rPr>
  </w:style>
  <w:style w:type="character" w:styleId="Internetverknpfung" w:customStyle="1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styleId="BesuchteInternetverknpfung" w:customStyle="1">
    <w:name w:val="Besuchte Internetverknüpfung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styleId="ytp-time-current" w:customStyle="1">
    <w:name w:val="ytp-time-current"/>
    <w:basedOn w:val="Absatz-Standardschriftart"/>
    <w:qFormat/>
    <w:rsid w:val="00491B7F"/>
  </w:style>
  <w:style w:type="character" w:styleId="ytp-time-separator" w:customStyle="1">
    <w:name w:val="ytp-time-separator"/>
    <w:basedOn w:val="Absatz-Standardschriftart"/>
    <w:qFormat/>
    <w:rsid w:val="00491B7F"/>
  </w:style>
  <w:style w:type="character" w:styleId="ytp-time-duration" w:customStyle="1">
    <w:name w:val="ytp-time-duration"/>
    <w:basedOn w:val="Absatz-Standardschriftart"/>
    <w:qFormat/>
    <w:rsid w:val="00491B7F"/>
  </w:style>
  <w:style w:type="character" w:styleId="style-scope" w:customStyle="1">
    <w:name w:val="style-scope"/>
    <w:basedOn w:val="Absatz-Standardschriftart"/>
    <w:qFormat/>
    <w:rsid w:val="00491B7F"/>
  </w:style>
  <w:style w:type="character" w:styleId="KopfzeileZchn" w:customStyle="1">
    <w:name w:val="Kopfzeile Zchn"/>
    <w:basedOn w:val="Absatz-Standardschriftart"/>
    <w:link w:val="Kopfzeile"/>
    <w:uiPriority w:val="99"/>
    <w:qFormat/>
    <w:rsid w:val="005E6316"/>
  </w:style>
  <w:style w:type="character" w:styleId="FuzeileZchn" w:customStyle="1">
    <w:name w:val="Fußzeile Zchn"/>
    <w:basedOn w:val="Absatz-Standardschriftart"/>
    <w:link w:val="Fuzeile"/>
    <w:uiPriority w:val="99"/>
    <w:qFormat/>
    <w:rsid w:val="005E6316"/>
  </w:style>
  <w:style w:type="paragraph" w:styleId="berschrift" w:customStyle="1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 w:customStyle="1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hAnsi="Arial" w:eastAsiaTheme="majorEastAsia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styleId="Kopf-undFuzeile" w:customStyle="1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A0F9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04F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hyperlink" Target="https://youtu.be/1-FMzDIaLGQ" TargetMode="Externa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header" Target="header3.xml" Id="rId15" /><Relationship Type="http://schemas.openxmlformats.org/officeDocument/2006/relationships/hyperlink" Target="https://youtu.be/1-FMzDIaLGQ" TargetMode="External" Id="rId10" /><Relationship Type="http://schemas.openxmlformats.org/officeDocument/2006/relationships/webSettings" Target="webSettings.xml" Id="rId4" /><Relationship Type="http://schemas.openxmlformats.org/officeDocument/2006/relationships/oleObject" Target="embeddings/oleObject1.bin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Prante, Christoph</dc:creator>
  <dc:description/>
  <lastModifiedBy>Richard Nagel</lastModifiedBy>
  <revision>3</revision>
  <dcterms:created xsi:type="dcterms:W3CDTF">2022-05-23T15:11:00.0000000Z</dcterms:created>
  <dcterms:modified xsi:type="dcterms:W3CDTF">2022-05-24T12:27:44.4024211Z</dcterms:modified>
  <dc:language>de-DE</dc:language>
</coreProperties>
</file>