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7264C4" w:rsidRPr="00E40798" w14:paraId="3845DA13" w14:textId="77777777" w:rsidTr="007264C4">
        <w:trPr>
          <w:cantSplit/>
          <w:trHeight w:val="1231"/>
        </w:trPr>
        <w:tc>
          <w:tcPr>
            <w:tcW w:w="1985" w:type="dxa"/>
            <w:shd w:val="clear" w:color="auto" w:fill="C2D69B"/>
          </w:tcPr>
          <w:p w14:paraId="35C0A788" w14:textId="77777777" w:rsidR="001F2C06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3AE7EEA3" w:rsidR="007264C4" w:rsidRPr="00081414" w:rsidRDefault="001F2C06" w:rsidP="001F2C06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shd w:val="clear" w:color="auto" w:fill="C2D69B"/>
            <w:vAlign w:val="center"/>
          </w:tcPr>
          <w:p w14:paraId="098EFFBA" w14:textId="04F1CDE0" w:rsidR="007264C4" w:rsidRDefault="007264C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794EA0">
              <w:rPr>
                <w:b/>
                <w:bCs/>
                <w:sz w:val="32"/>
                <w:szCs w:val="32"/>
              </w:rPr>
              <w:t xml:space="preserve">Nachweis von </w:t>
            </w:r>
            <w:r w:rsidR="00FB6AA4">
              <w:rPr>
                <w:b/>
                <w:bCs/>
                <w:sz w:val="32"/>
                <w:szCs w:val="32"/>
              </w:rPr>
              <w:t>Sauerstof</w:t>
            </w:r>
            <w:r w:rsidR="00794EA0">
              <w:rPr>
                <w:b/>
                <w:bCs/>
                <w:sz w:val="32"/>
                <w:szCs w:val="32"/>
              </w:rPr>
              <w:t>fgas</w:t>
            </w:r>
          </w:p>
          <w:p w14:paraId="1D0F3758" w14:textId="7B99DAB5" w:rsidR="00794EA0" w:rsidRDefault="00FB6AA4" w:rsidP="008F6B51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Glimmspan</w:t>
            </w:r>
            <w:r w:rsidR="00794EA0">
              <w:rPr>
                <w:b/>
                <w:bCs/>
                <w:sz w:val="32"/>
                <w:szCs w:val="32"/>
              </w:rPr>
              <w:t>probe</w:t>
            </w:r>
          </w:p>
          <w:p w14:paraId="5DAC0EE9" w14:textId="61F1D6B1" w:rsidR="007264C4" w:rsidRPr="00454B18" w:rsidRDefault="007264C4" w:rsidP="005257F4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C2D69B"/>
            <w:vAlign w:val="center"/>
          </w:tcPr>
          <w:p w14:paraId="6311C00A" w14:textId="318C053B" w:rsidR="007264C4" w:rsidRPr="00D61EB6" w:rsidRDefault="00443B18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8.5pt;height:54pt" o:ole="">
                    <v:imagedata r:id="rId8" o:title=""/>
                  </v:shape>
                  <o:OLEObject Type="Embed" ProgID="PBrush" ShapeID="_x0000_i1025" DrawAspect="Content" ObjectID="_1668423216" r:id="rId9"/>
                </w:object>
              </w:r>
            </w:hyperlink>
          </w:p>
        </w:tc>
        <w:tc>
          <w:tcPr>
            <w:tcW w:w="1275" w:type="dxa"/>
            <w:shd w:val="clear" w:color="auto" w:fill="C2D69B"/>
          </w:tcPr>
          <w:p w14:paraId="304E9CAA" w14:textId="77777777" w:rsidR="007264C4" w:rsidRDefault="007264C4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9B991AE" w14:textId="2D73C31E" w:rsidR="007264C4" w:rsidRDefault="00443B18" w:rsidP="003E22A5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hyperlink r:id="rId10" w:history="1">
              <w:r w:rsidR="00F36EBC" w:rsidRPr="00443B18">
                <w:rPr>
                  <w:rStyle w:val="Hyperlink"/>
                  <w:b/>
                  <w:bCs/>
                  <w:sz w:val="32"/>
                  <w:szCs w:val="32"/>
                </w:rPr>
                <w:t>B06-2</w:t>
              </w:r>
            </w:hyperlink>
          </w:p>
          <w:p w14:paraId="3B013472" w14:textId="0C587CD4" w:rsidR="00F36EBC" w:rsidRPr="00454B18" w:rsidRDefault="00F36EBC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1A739D5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0EC77DDF" w14:textId="2AC8E5C4" w:rsidR="00491B7F" w:rsidRPr="00491B7F" w:rsidRDefault="00491B7F" w:rsidP="00491B7F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</w:p>
    <w:p w14:paraId="038E12DE" w14:textId="77777777" w:rsidR="000B5B5A" w:rsidRPr="000B5B5A" w:rsidRDefault="000B5B5A" w:rsidP="000B5B5A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de-DE"/>
        </w:rPr>
      </w:pPr>
    </w:p>
    <w:p w14:paraId="7C766DF7" w14:textId="77777777" w:rsidR="000B5B5A" w:rsidRPr="000B5B5A" w:rsidRDefault="000B5B5A" w:rsidP="000B5B5A">
      <w:pPr>
        <w:spacing w:after="0" w:line="525" w:lineRule="atLeast"/>
        <w:textAlignment w:val="top"/>
        <w:rPr>
          <w:rFonts w:ascii="Arial" w:eastAsia="Times New Roman" w:hAnsi="Arial" w:cs="Arial"/>
          <w:color w:val="EEEEEE"/>
          <w:sz w:val="20"/>
          <w:szCs w:val="20"/>
          <w:lang w:eastAsia="de-DE"/>
        </w:rPr>
      </w:pPr>
      <w:r w:rsidRPr="000B5B5A">
        <w:rPr>
          <w:rFonts w:ascii="Arial" w:eastAsia="Times New Roman" w:hAnsi="Arial" w:cs="Arial"/>
          <w:color w:val="EEEEEE"/>
          <w:sz w:val="20"/>
          <w:szCs w:val="20"/>
          <w:bdr w:val="none" w:sz="0" w:space="0" w:color="auto" w:frame="1"/>
          <w:lang w:eastAsia="de-DE"/>
        </w:rPr>
        <w:t>0:03</w:t>
      </w:r>
      <w:r w:rsidRPr="000B5B5A">
        <w:rPr>
          <w:rFonts w:ascii="Arial" w:eastAsia="Times New Roman" w:hAnsi="Arial" w:cs="Arial"/>
          <w:color w:val="DDDDDD"/>
          <w:sz w:val="20"/>
          <w:szCs w:val="20"/>
          <w:bdr w:val="none" w:sz="0" w:space="0" w:color="auto" w:frame="1"/>
          <w:lang w:eastAsia="de-DE"/>
        </w:rPr>
        <w:t> / 1:03</w:t>
      </w:r>
    </w:p>
    <w:p w14:paraId="163485B1" w14:textId="515AAA1B" w:rsidR="00491B7F" w:rsidRPr="000B5B5A" w:rsidRDefault="000B5B5A" w:rsidP="00491B7F">
      <w:pPr>
        <w:spacing w:after="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  <w:lang w:eastAsia="de-DE"/>
        </w:rPr>
      </w:pPr>
      <w:r w:rsidRPr="000B5B5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Sauerstoffnachweis mit der Glimmspanprobe  </w:t>
      </w:r>
      <w:r w:rsidR="00491B7F" w:rsidRPr="000B5B5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 xml:space="preserve">by AK #Kappenberg </w:t>
      </w:r>
      <w:r w:rsidRPr="000B5B5A">
        <w:rPr>
          <w:rFonts w:eastAsia="Times New Roman" w:cstheme="minorHAnsi"/>
          <w:b/>
          <w:bCs/>
          <w:color w:val="000000"/>
          <w:kern w:val="36"/>
          <w:sz w:val="24"/>
          <w:szCs w:val="24"/>
          <w:bdr w:val="none" w:sz="0" w:space="0" w:color="auto" w:frame="1"/>
          <w:lang w:eastAsia="de-DE"/>
        </w:rPr>
        <w:t>– 1:03 Min</w:t>
      </w:r>
    </w:p>
    <w:p w14:paraId="70645BCE" w14:textId="0E030E40" w:rsidR="00491B7F" w:rsidRDefault="00491B7F" w:rsidP="00491B7F"/>
    <w:p w14:paraId="26465F87" w14:textId="7209651C" w:rsidR="003C5268" w:rsidRDefault="00003091" w:rsidP="00003091">
      <w:pPr>
        <w:pStyle w:val="Listenabsatz"/>
        <w:numPr>
          <w:ilvl w:val="0"/>
          <w:numId w:val="9"/>
        </w:numPr>
      </w:pPr>
      <w:r>
        <w:t>Wie macht man aus einem Schaschlik-Spieß einen gut</w:t>
      </w:r>
      <w:r w:rsidR="000B5B5A">
        <w:t xml:space="preserve"> funktionierenden</w:t>
      </w:r>
      <w:r>
        <w:t xml:space="preserve"> Glimmspan?</w:t>
      </w:r>
    </w:p>
    <w:p w14:paraId="5B6DB103" w14:textId="28E9906F" w:rsidR="00003091" w:rsidRDefault="00003091" w:rsidP="00003091"/>
    <w:p w14:paraId="2356C559" w14:textId="52DDA4B3" w:rsidR="00003091" w:rsidRDefault="00003091" w:rsidP="00003091"/>
    <w:p w14:paraId="1C0437CD" w14:textId="68DD85F7" w:rsidR="00003091" w:rsidRDefault="00003091" w:rsidP="00003091"/>
    <w:p w14:paraId="15695469" w14:textId="04D80768" w:rsidR="00003091" w:rsidRDefault="00003091" w:rsidP="00003091"/>
    <w:p w14:paraId="6EA0CA4A" w14:textId="297D6ADA" w:rsidR="00003091" w:rsidRDefault="00003091" w:rsidP="00003091"/>
    <w:p w14:paraId="4B78EB4F" w14:textId="78E825CA" w:rsidR="00003091" w:rsidRDefault="00003091" w:rsidP="00003091"/>
    <w:p w14:paraId="7CFEAC64" w14:textId="51287BD4" w:rsidR="00003091" w:rsidRDefault="00003091" w:rsidP="00003091"/>
    <w:p w14:paraId="19234577" w14:textId="77777777" w:rsidR="00003091" w:rsidRDefault="00003091" w:rsidP="00003091"/>
    <w:sectPr w:rsidR="00003091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4FCAC" w14:textId="77777777" w:rsidR="005E6316" w:rsidRDefault="005E6316" w:rsidP="005E6316">
      <w:pPr>
        <w:spacing w:after="0" w:line="240" w:lineRule="auto"/>
      </w:pPr>
      <w:r>
        <w:separator/>
      </w:r>
    </w:p>
  </w:endnote>
  <w:endnote w:type="continuationSeparator" w:id="0">
    <w:p w14:paraId="2965975D" w14:textId="77777777" w:rsidR="005E6316" w:rsidRDefault="005E6316" w:rsidP="005E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A8423" w14:textId="77777777" w:rsidR="005E6316" w:rsidRDefault="005E63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5A4AC" w14:textId="4D295A98" w:rsidR="005E6316" w:rsidRDefault="005E6316" w:rsidP="005E6316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6E1EE" w14:textId="77777777" w:rsidR="005E6316" w:rsidRDefault="005E63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6C737" w14:textId="77777777" w:rsidR="005E6316" w:rsidRDefault="005E6316" w:rsidP="005E6316">
      <w:pPr>
        <w:spacing w:after="0" w:line="240" w:lineRule="auto"/>
      </w:pPr>
      <w:r>
        <w:separator/>
      </w:r>
    </w:p>
  </w:footnote>
  <w:footnote w:type="continuationSeparator" w:id="0">
    <w:p w14:paraId="72431266" w14:textId="77777777" w:rsidR="005E6316" w:rsidRDefault="005E6316" w:rsidP="005E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9B9DE" w14:textId="77777777" w:rsidR="005E6316" w:rsidRDefault="005E63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0C7AF" w14:textId="77777777" w:rsidR="005E6316" w:rsidRDefault="005E63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658C" w14:textId="77777777" w:rsidR="005E6316" w:rsidRDefault="005E63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E1083"/>
    <w:multiLevelType w:val="hybridMultilevel"/>
    <w:tmpl w:val="EC028F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13283"/>
    <w:multiLevelType w:val="hybridMultilevel"/>
    <w:tmpl w:val="DEBED5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03091"/>
    <w:rsid w:val="00035848"/>
    <w:rsid w:val="000821F1"/>
    <w:rsid w:val="000B5B5A"/>
    <w:rsid w:val="00116BA1"/>
    <w:rsid w:val="001265D1"/>
    <w:rsid w:val="001352E8"/>
    <w:rsid w:val="0015700B"/>
    <w:rsid w:val="001F2C06"/>
    <w:rsid w:val="00247CDA"/>
    <w:rsid w:val="002B6260"/>
    <w:rsid w:val="003135F8"/>
    <w:rsid w:val="00377A2E"/>
    <w:rsid w:val="003B19AF"/>
    <w:rsid w:val="003C5268"/>
    <w:rsid w:val="00415650"/>
    <w:rsid w:val="00443B18"/>
    <w:rsid w:val="00454B18"/>
    <w:rsid w:val="00491B7F"/>
    <w:rsid w:val="004B3644"/>
    <w:rsid w:val="00511D42"/>
    <w:rsid w:val="005257F4"/>
    <w:rsid w:val="005936ED"/>
    <w:rsid w:val="005E6316"/>
    <w:rsid w:val="006158A8"/>
    <w:rsid w:val="006931C2"/>
    <w:rsid w:val="006D2759"/>
    <w:rsid w:val="007264C4"/>
    <w:rsid w:val="00747B3E"/>
    <w:rsid w:val="00756267"/>
    <w:rsid w:val="00765B3B"/>
    <w:rsid w:val="00794EA0"/>
    <w:rsid w:val="007F01C0"/>
    <w:rsid w:val="00886EE9"/>
    <w:rsid w:val="008F406F"/>
    <w:rsid w:val="008F6B51"/>
    <w:rsid w:val="008F7E60"/>
    <w:rsid w:val="00964A35"/>
    <w:rsid w:val="009764EC"/>
    <w:rsid w:val="009A4C97"/>
    <w:rsid w:val="009D453E"/>
    <w:rsid w:val="00A200C7"/>
    <w:rsid w:val="00A850D6"/>
    <w:rsid w:val="00AE6F13"/>
    <w:rsid w:val="00B26F5D"/>
    <w:rsid w:val="00C458D2"/>
    <w:rsid w:val="00C47457"/>
    <w:rsid w:val="00C66DF6"/>
    <w:rsid w:val="00CD1762"/>
    <w:rsid w:val="00D3521F"/>
    <w:rsid w:val="00D61EB6"/>
    <w:rsid w:val="00DC19F2"/>
    <w:rsid w:val="00DF5858"/>
    <w:rsid w:val="00E03F67"/>
    <w:rsid w:val="00E13B3D"/>
    <w:rsid w:val="00E17700"/>
    <w:rsid w:val="00E95BD9"/>
    <w:rsid w:val="00F33B6A"/>
    <w:rsid w:val="00F36EBC"/>
    <w:rsid w:val="00F919DC"/>
    <w:rsid w:val="00F947CD"/>
    <w:rsid w:val="00FB6AA4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6316"/>
  </w:style>
  <w:style w:type="paragraph" w:styleId="Fuzeile">
    <w:name w:val="footer"/>
    <w:basedOn w:val="Standard"/>
    <w:link w:val="FuzeileZchn"/>
    <w:uiPriority w:val="99"/>
    <w:unhideWhenUsed/>
    <w:rsid w:val="005E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9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10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UjjD9YaM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eUjjD9YaMe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6</cp:revision>
  <dcterms:created xsi:type="dcterms:W3CDTF">2020-08-16T10:16:00Z</dcterms:created>
  <dcterms:modified xsi:type="dcterms:W3CDTF">2020-12-02T13:07:00Z</dcterms:modified>
</cp:coreProperties>
</file>