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Thermolyse von Silberoxid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4.5pt;height:60pt" o:ole="">
                    <v:imagedata r:id="rId4" o:title=""/>
                  </v:shape>
                  <o:OLEObject Type="Embed" ProgID="PBrush" ShapeID="ole_rId3" DrawAspect="Content" ObjectID="_1961130843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C10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AK #Kappenberg - 2:32 min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versteht man unter einer Reduktion?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passiert chemisch, wenn man Silberoxid stark erhitzt?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kann man gasförmigen Sauerstoff nachweisen?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Wie könnte man nachweisen, ob ein vorliegendes Metall Silber ist?</w:t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fb4fb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b4fbf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fb4f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fb4f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NAoI1WhUwmY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NAoI1WhUwmY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67</Words>
  <Characters>417</Characters>
  <CharactersWithSpaces>519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2020-10-07T23:36:22Z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